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C40" w:rsidRPr="00A11D59" w:rsidRDefault="00AA665C" w:rsidP="00131455">
      <w:pPr>
        <w:shd w:val="clear" w:color="auto" w:fill="FFFFFF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proofErr w:type="gramStart"/>
      <w:r w:rsidRPr="00A11D5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СЕМИНАР </w:t>
      </w:r>
      <w:r w:rsidR="00C45C40" w:rsidRPr="00A11D5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«ФОРМИРОВАНИЕ ФУНКЦИОНАЛЬНОЙ ГРАМОТНОСТИ ОБУЧАЮЩИХСЯ НА УРОКАХ МАТЕМАТИКИ»</w:t>
      </w:r>
      <w:proofErr w:type="gramEnd"/>
    </w:p>
    <w:p w:rsidR="008E7CE4" w:rsidRPr="00A11D59" w:rsidRDefault="00C45C40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40D17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Коллеги, подключаемся. Можете написать  в чат, из какой вы школы. Убедительная просьба, отключить микрофоны</w:t>
      </w:r>
      <w:r w:rsidR="008E7CE4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устройствах. Будут вопросы</w:t>
      </w:r>
      <w:proofErr w:type="gramStart"/>
      <w:r w:rsidR="008E7CE4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8E7CE4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нажимаем ладошку или пишем в чат.</w:t>
      </w:r>
      <w:r w:rsidR="00E66A0F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7CE4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вопросы давайте обсудим после моего выступления.</w:t>
      </w:r>
    </w:p>
    <w:p w:rsidR="008E7CE4" w:rsidRPr="00A11D59" w:rsidRDefault="008E7CE4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2AB9" w:rsidRPr="00A11D59" w:rsidRDefault="00C45C40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Добрый день, уважаемые коллеги!</w:t>
      </w:r>
      <w:r w:rsidR="00DC2AB9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рада вас приветствовать на нашем мероприятии.</w:t>
      </w:r>
      <w:r w:rsidR="00AA665C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Меня зовут Ирина Николаевна Хохлова. Я работаю </w:t>
      </w:r>
      <w:r w:rsidR="00DC2AB9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учителем математики </w:t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селе Буланово Октябрьского района</w:t>
      </w:r>
      <w:r w:rsidR="00AA665C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A665C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="00D859C0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Тема </w:t>
      </w:r>
      <w:r w:rsidR="00CE7EBF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859C0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семира</w:t>
      </w:r>
      <w:proofErr w:type="spellEnd"/>
      <w:r w:rsidR="00DC2AB9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"Формирование функциональной грамотности обучающихся на уроках математики".</w:t>
      </w:r>
      <w:proofErr w:type="gramEnd"/>
    </w:p>
    <w:p w:rsidR="00DC2AB9" w:rsidRPr="00A11D59" w:rsidRDefault="00C45C40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C2AB9" w:rsidRPr="00A11D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1.</w:t>
      </w:r>
      <w:r w:rsidRPr="00A11D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</w:p>
    <w:p w:rsidR="00C45C40" w:rsidRPr="00A11D59" w:rsidRDefault="00C45C40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Самый банальный вопрос — чему должны обучать детей в школе? Самый очевидный ответ — знаниям. Ученик должен выучить и понять определенный набор правил языка, исторических фактов, физических законов, математических формул и так далее. Но большинство экспертов считает, что куда важнее умение решать реальные жизненные проблемы и самостоятельно работать с информацией. Ученые-педагоги в своем кругу называют это «базовыми компетенциями», «функциональной грамотностью», «творческими задачами» и прочими мудрёными словами.</w:t>
      </w:r>
    </w:p>
    <w:p w:rsidR="00CE7EBF" w:rsidRPr="00A11D59" w:rsidRDefault="00DC2AB9" w:rsidP="00CE7EB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Поэтому, я считаю, одной </w:t>
      </w:r>
      <w:r w:rsidR="00C45C40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важ</w:t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нейших задач современной школы  является</w:t>
      </w:r>
      <w:r w:rsidR="00C45C40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формирование функ</w:t>
      </w:r>
      <w:r w:rsid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ционально грамотного человека.</w:t>
      </w:r>
      <w:r w:rsid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1F7520" w:rsidRPr="00A11D59" w:rsidRDefault="00C45C40" w:rsidP="00CE7EBF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Слайд </w:t>
      </w:r>
      <w:proofErr w:type="gramStart"/>
      <w:r w:rsidRPr="00A11D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proofErr w:type="gramEnd"/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Что же такое </w:t>
      </w:r>
      <w:r w:rsidRPr="00A11D5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функциональная </w:t>
      </w:r>
      <w:r w:rsidR="001F7520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грамотность?</w:t>
      </w:r>
      <w:r w:rsidR="001F7520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Функциональная грамотность – «способность человека решать стандартные жизненные задачи в различных сферах жизни и деятельности на основе прикладных знаний».</w:t>
      </w:r>
    </w:p>
    <w:p w:rsidR="001F7520" w:rsidRPr="00A11D59" w:rsidRDefault="001F7520" w:rsidP="00131455">
      <w:pPr>
        <w:pStyle w:val="a9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1D5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Формирование функциональной грамотности учащихся – одна из основных задач современного образования. Уровень </w:t>
      </w:r>
      <w:proofErr w:type="spellStart"/>
      <w:r w:rsidRPr="00A11D59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Pr="00A11D59">
        <w:rPr>
          <w:rFonts w:ascii="Times New Roman" w:eastAsia="Times New Roman" w:hAnsi="Times New Roman" w:cs="Times New Roman"/>
          <w:sz w:val="28"/>
          <w:szCs w:val="28"/>
        </w:rPr>
        <w:t xml:space="preserve">  функциональной грамотности – показатель качества образования в масштабах </w:t>
      </w:r>
      <w:proofErr w:type="gramStart"/>
      <w:r w:rsidRPr="00A11D59"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 w:rsidRPr="00A11D59">
        <w:rPr>
          <w:rFonts w:ascii="Times New Roman" w:eastAsia="Times New Roman" w:hAnsi="Times New Roman" w:cs="Times New Roman"/>
          <w:sz w:val="28"/>
          <w:szCs w:val="28"/>
        </w:rPr>
        <w:t xml:space="preserve"> школьного до государственного.</w:t>
      </w:r>
    </w:p>
    <w:p w:rsidR="001F7520" w:rsidRPr="00A11D59" w:rsidRDefault="001F7520" w:rsidP="00131455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1D59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A11D59">
        <w:rPr>
          <w:rFonts w:ascii="Times New Roman" w:hAnsi="Times New Roman" w:cs="Times New Roman"/>
          <w:sz w:val="28"/>
          <w:szCs w:val="28"/>
        </w:rPr>
        <w:t>обновлённых</w:t>
      </w:r>
      <w:proofErr w:type="gramEnd"/>
      <w:r w:rsidRPr="00A11D59">
        <w:rPr>
          <w:rFonts w:ascii="Times New Roman" w:hAnsi="Times New Roman" w:cs="Times New Roman"/>
          <w:sz w:val="28"/>
          <w:szCs w:val="28"/>
        </w:rPr>
        <w:t xml:space="preserve"> ФГОС сформулированы максимально конкретные требования к предметам всей школьной программы соответствующего уровня, позволяющие ответить на вопросы:</w:t>
      </w:r>
    </w:p>
    <w:p w:rsidR="001F7520" w:rsidRPr="00A11D59" w:rsidRDefault="001F7520" w:rsidP="00131455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1D59">
        <w:rPr>
          <w:rFonts w:ascii="Times New Roman" w:hAnsi="Times New Roman" w:cs="Times New Roman"/>
          <w:sz w:val="28"/>
          <w:szCs w:val="28"/>
        </w:rPr>
        <w:t>Что конкретно школьник будет знать?</w:t>
      </w:r>
    </w:p>
    <w:p w:rsidR="001F7520" w:rsidRPr="00A11D59" w:rsidRDefault="001F7520" w:rsidP="00131455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1D59">
        <w:rPr>
          <w:rFonts w:ascii="Times New Roman" w:hAnsi="Times New Roman" w:cs="Times New Roman"/>
          <w:sz w:val="28"/>
          <w:szCs w:val="28"/>
        </w:rPr>
        <w:t>Чем овладеет?</w:t>
      </w:r>
    </w:p>
    <w:p w:rsidR="001F7520" w:rsidRPr="00A11D59" w:rsidRDefault="001F7520" w:rsidP="00131455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1D59">
        <w:rPr>
          <w:rFonts w:ascii="Times New Roman" w:hAnsi="Times New Roman" w:cs="Times New Roman"/>
          <w:sz w:val="28"/>
          <w:szCs w:val="28"/>
        </w:rPr>
        <w:t xml:space="preserve"> Что освоит?</w:t>
      </w:r>
    </w:p>
    <w:p w:rsidR="001F7520" w:rsidRPr="00A11D59" w:rsidRDefault="001F7520" w:rsidP="00131455">
      <w:pPr>
        <w:pStyle w:val="a9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1D59">
        <w:rPr>
          <w:rFonts w:ascii="Times New Roman" w:eastAsia="Times New Roman" w:hAnsi="Times New Roman" w:cs="Times New Roman"/>
          <w:sz w:val="28"/>
          <w:szCs w:val="28"/>
        </w:rPr>
        <w:t>Требования стандарта таковы, что наряду с традиционным понятием «грамотность», появилось понятие «функциональная грамотность». </w:t>
      </w:r>
    </w:p>
    <w:p w:rsidR="001F7520" w:rsidRPr="00A11D59" w:rsidRDefault="001F7520" w:rsidP="00131455">
      <w:pPr>
        <w:pStyle w:val="a9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1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Одно из наиболее распространённых определений функциональной грамотности дал советский и российский </w:t>
      </w:r>
      <w:proofErr w:type="gramStart"/>
      <w:r w:rsidRPr="00A11D59">
        <w:rPr>
          <w:rFonts w:ascii="Times New Roman" w:hAnsi="Times New Roman" w:cs="Times New Roman"/>
          <w:sz w:val="28"/>
          <w:szCs w:val="28"/>
          <w:shd w:val="clear" w:color="auto" w:fill="FFFFFF"/>
        </w:rPr>
        <w:t>лингвист</w:t>
      </w:r>
      <w:proofErr w:type="gramEnd"/>
      <w:r w:rsidRPr="00A11D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психолог Алексей Алексеевич Леонтьев: «Функциональная грамотность – это способность человека </w:t>
      </w:r>
      <w:r w:rsidRPr="00A11D5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использовать приобретаемые в течение жизни знания для решения широкого диапазона жизненных задач в различных сферах человеческой деятельности, общения и социальных отношений</w:t>
      </w:r>
      <w:r w:rsidRPr="00A11D59"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1F7520" w:rsidRPr="00A11D59" w:rsidRDefault="001F7520" w:rsidP="00131455">
      <w:pPr>
        <w:pStyle w:val="a9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1D59">
        <w:rPr>
          <w:rFonts w:ascii="Times New Roman" w:eastAsia="Times New Roman" w:hAnsi="Times New Roman" w:cs="Times New Roman"/>
          <w:sz w:val="28"/>
          <w:szCs w:val="28"/>
        </w:rPr>
        <w:t xml:space="preserve">      О существовании функциональной грамотности мы узнаем, только столкнувшись с ее отсутствием. Поэтому приходится говорить не столько о функциональной грамотности, сколько о функциональной безграмотности, что является одним из определяющих факторов, тормозящих развитие общественных отношений. </w:t>
      </w:r>
      <w:r w:rsidRPr="00A11D59">
        <w:rPr>
          <w:rFonts w:ascii="Times New Roman" w:eastAsia="Times New Roman" w:hAnsi="Times New Roman" w:cs="Times New Roman"/>
          <w:sz w:val="28"/>
          <w:szCs w:val="28"/>
        </w:rPr>
        <w:br/>
        <w:t xml:space="preserve">     </w:t>
      </w:r>
    </w:p>
    <w:p w:rsidR="00DC2AB9" w:rsidRPr="00A11D59" w:rsidRDefault="00DC2AB9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11D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3</w:t>
      </w:r>
    </w:p>
    <w:p w:rsidR="00CE7EBF" w:rsidRPr="00A11D59" w:rsidRDefault="001F7520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Выды</w:t>
      </w:r>
      <w:proofErr w:type="spellEnd"/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фунцкциональной</w:t>
      </w:r>
      <w:proofErr w:type="spellEnd"/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грамотности:</w:t>
      </w:r>
      <w:proofErr w:type="gramStart"/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читательская </w:t>
      </w:r>
      <w:r w:rsidR="00DC2AB9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грамотность</w:t>
      </w:r>
      <w:r w:rsidR="00DC2AB9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-математическая </w:t>
      </w:r>
      <w:r w:rsidR="00DC2AB9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грамотность</w:t>
      </w:r>
      <w:r w:rsidR="00DC2AB9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45C40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-е</w:t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стественно-научная </w:t>
      </w:r>
      <w:r w:rsidR="00DC2AB9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грамотность</w:t>
      </w:r>
      <w:r w:rsidR="00DC2AB9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-глобальные компетенции</w:t>
      </w:r>
      <w:r w:rsidR="00DC2AB9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-финан</w:t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совая</w:t>
      </w:r>
      <w:r w:rsidR="0007552B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грамотность</w:t>
      </w:r>
      <w:r w:rsidR="00C45C40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CE7EBF" w:rsidRPr="00A11D59" w:rsidRDefault="00CE7EBF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7EBF" w:rsidRPr="00A11D59" w:rsidRDefault="00CE7EBF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F7520" w:rsidRPr="00A11D59" w:rsidRDefault="00DC2AB9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Слайд  4</w:t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45C40" w:rsidRPr="00A11D59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  <w:lang w:eastAsia="ru-RU"/>
        </w:rPr>
        <w:t>Математическая</w:t>
      </w:r>
      <w:r w:rsidR="00C45C40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 грамотность – это способность человека мыслить математически, формулировать, применять и интерпретировать математику для решения задач в разнообразных практических контекстах.</w:t>
      </w:r>
      <w:r w:rsidR="00C45C40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5867EF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включает использование математических понятий, процедур, фактов и инструментов, чтобы описать, объяснить и предсказать явления. Она помогает людям понять роль математики в мире, высказывать хорошо обоснованные суждения и принимать решения, которые необходимы конструктивному, активному и размышляющему гражданину.</w:t>
      </w:r>
    </w:p>
    <w:p w:rsidR="001F7520" w:rsidRPr="00A11D59" w:rsidRDefault="001F7520" w:rsidP="00131455">
      <w:pPr>
        <w:pStyle w:val="a9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1D59">
        <w:rPr>
          <w:rFonts w:ascii="Times New Roman" w:eastAsia="Times New Roman" w:hAnsi="Times New Roman" w:cs="Times New Roman"/>
          <w:sz w:val="28"/>
          <w:szCs w:val="28"/>
        </w:rPr>
        <w:t>Учебный предмет </w:t>
      </w:r>
      <w:r w:rsidR="00131455" w:rsidRPr="00A11D59">
        <w:rPr>
          <w:rFonts w:ascii="Times New Roman" w:eastAsia="Times New Roman" w:hAnsi="Times New Roman" w:cs="Times New Roman"/>
          <w:sz w:val="28"/>
          <w:szCs w:val="28"/>
        </w:rPr>
        <w:t xml:space="preserve">«Математика» </w:t>
      </w:r>
      <w:r w:rsidRPr="00A11D59">
        <w:rPr>
          <w:rFonts w:ascii="Times New Roman" w:eastAsia="Times New Roman" w:hAnsi="Times New Roman" w:cs="Times New Roman"/>
          <w:sz w:val="28"/>
          <w:szCs w:val="28"/>
        </w:rPr>
        <w:t xml:space="preserve">предполагает формирование арифметических счетных навыков, ознакомление с основами геометрии; формирование навыка самостоятельного распознавания расположения предметов на плоскости и обозначение этого расположения языковым средствами: внизу, вверху, </w:t>
      </w:r>
      <w:proofErr w:type="gramStart"/>
      <w:r w:rsidRPr="00A11D59">
        <w:rPr>
          <w:rFonts w:ascii="Times New Roman" w:eastAsia="Times New Roman" w:hAnsi="Times New Roman" w:cs="Times New Roman"/>
          <w:sz w:val="28"/>
          <w:szCs w:val="28"/>
        </w:rPr>
        <w:t>между</w:t>
      </w:r>
      <w:proofErr w:type="gramEnd"/>
      <w:r w:rsidRPr="00A11D59">
        <w:rPr>
          <w:rFonts w:ascii="Times New Roman" w:eastAsia="Times New Roman" w:hAnsi="Times New Roman" w:cs="Times New Roman"/>
          <w:sz w:val="28"/>
          <w:szCs w:val="28"/>
        </w:rPr>
        <w:t xml:space="preserve">, рядом, сзади, ближе, дальше; </w:t>
      </w:r>
      <w:proofErr w:type="gramStart"/>
      <w:r w:rsidRPr="00A11D59">
        <w:rPr>
          <w:rFonts w:ascii="Times New Roman" w:eastAsia="Times New Roman" w:hAnsi="Times New Roman" w:cs="Times New Roman"/>
          <w:sz w:val="28"/>
          <w:szCs w:val="28"/>
        </w:rPr>
        <w:t>практическое</w:t>
      </w:r>
      <w:proofErr w:type="gramEnd"/>
      <w:r w:rsidRPr="00A11D59">
        <w:rPr>
          <w:rFonts w:ascii="Times New Roman" w:eastAsia="Times New Roman" w:hAnsi="Times New Roman" w:cs="Times New Roman"/>
          <w:sz w:val="28"/>
          <w:szCs w:val="28"/>
        </w:rPr>
        <w:t xml:space="preserve"> умение ориентироваться во времени, умение решать задачи, сюжет которых связан с жизненными ситуациями.</w:t>
      </w:r>
    </w:p>
    <w:p w:rsidR="00DC2AB9" w:rsidRPr="00A11D59" w:rsidRDefault="00DC2AB9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E7EBF" w:rsidRPr="00A11D59" w:rsidRDefault="00CE7EBF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Слайд 5</w:t>
      </w:r>
    </w:p>
    <w:p w:rsidR="00CE7EBF" w:rsidRPr="00A11D59" w:rsidRDefault="00CE7EBF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примера п</w:t>
      </w:r>
      <w:r w:rsidR="00C45C40" w:rsidRPr="00A11D5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редлагаю вам посмотреть</w:t>
      </w:r>
      <w:r w:rsidR="00C45C40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 фрагмент мультфильма</w:t>
      </w:r>
      <w:r w:rsidR="00DC2AB9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 стране невыученных уроков»</w:t>
      </w:r>
      <w:r w:rsidR="00DC2AB9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11D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6</w:t>
      </w:r>
    </w:p>
    <w:p w:rsidR="00CE7EBF" w:rsidRPr="00A11D59" w:rsidRDefault="00DC2AB9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мы увидели,  в данной задаче из мультфильма должны работать следующие направления функциональной грамотности: </w:t>
      </w:r>
      <w:r w:rsidR="00C45C40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="00C45C40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(Математическая – расчеты, решение.</w:t>
      </w:r>
      <w:proofErr w:type="gramEnd"/>
      <w:r w:rsidR="00C45C40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Естественнонаучная – человек – живой организм, половины быть не может… Читательская – правильное прочтение задачи</w:t>
      </w:r>
      <w:proofErr w:type="gramStart"/>
      <w:r w:rsidR="00C45C40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… </w:t>
      </w:r>
      <w:r w:rsidR="00C45C40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</w:t>
      </w:r>
      <w:proofErr w:type="gramEnd"/>
      <w:r w:rsidR="00C45C40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о есть, проблема возникает при интерпретации результата, полученного математическими вычислениями, обратный перевод с математического языка на язык решаемой проблемной задачи. Очень часто учащиеся, получив ответ при решении задачи, не задумываются, возможен ли такой результат в реальности. И тогда мы можем получить в ответе: отрицательную строну квадрата, отрицательную скорость движения или не целое число строителей и т.п. Решение ситуационных задач стимулирует развитие познавательной мотивации учащихся, формируют способы переноса знания в широкий социально-культурный контекст.</w:t>
      </w:r>
      <w:r w:rsidR="00CE7EBF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5BE9" w:rsidRPr="00A11D59" w:rsidRDefault="00CE7EBF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Слайд 7  Часто дети не решают, либо неправильно решают практико-ориентированные задачи. Рассмотрим примеры таких задач</w:t>
      </w:r>
    </w:p>
    <w:p w:rsidR="00E05BE9" w:rsidRPr="00A11D59" w:rsidRDefault="00E05BE9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решении данной задачи, ученикам необходимо выяснить, сколько пачек необходимо купить на данную сумму денег. В ходе решения ученики получают  десятичную дробь. Поэтому  ответ могут написать в виде этой дроби, не понимая, что результат должен быть целым числом, либо округлить неверно. Это происходит вследствие неправильной интерпретации информации </w:t>
      </w:r>
      <w:proofErr w:type="gramStart"/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конечно же есть проблемы с математической грамотностью.</w:t>
      </w:r>
    </w:p>
    <w:p w:rsidR="00E05BE9" w:rsidRPr="00A11D59" w:rsidRDefault="00686018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8</w:t>
      </w:r>
    </w:p>
    <w:p w:rsidR="00CE7EBF" w:rsidRPr="00A11D59" w:rsidRDefault="00E05BE9" w:rsidP="00CE7EBF">
      <w:pPr>
        <w:pStyle w:val="c0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A11D59">
        <w:rPr>
          <w:sz w:val="28"/>
          <w:szCs w:val="28"/>
        </w:rPr>
        <w:t xml:space="preserve">При решении такого типа заданий </w:t>
      </w:r>
      <w:proofErr w:type="gramStart"/>
      <w:r w:rsidRPr="00A11D59">
        <w:rPr>
          <w:sz w:val="28"/>
          <w:szCs w:val="28"/>
        </w:rPr>
        <w:t>обучающиеся</w:t>
      </w:r>
      <w:proofErr w:type="gramEnd"/>
      <w:r w:rsidRPr="00A11D59">
        <w:rPr>
          <w:sz w:val="28"/>
          <w:szCs w:val="28"/>
        </w:rPr>
        <w:t xml:space="preserve"> показывают слабое владение читательской грамотностью. Они не воспринимают текст большого объема с большим количеством данных. Подобные задания большинство детей не решают.</w:t>
      </w:r>
      <w:r w:rsidR="00CE7EBF" w:rsidRPr="00A11D59">
        <w:rPr>
          <w:color w:val="000000"/>
          <w:sz w:val="28"/>
          <w:szCs w:val="28"/>
        </w:rPr>
        <w:t xml:space="preserve"> </w:t>
      </w:r>
      <w:r w:rsidR="00CE7EBF" w:rsidRPr="00A11D59">
        <w:rPr>
          <w:rStyle w:val="c1"/>
          <w:color w:val="000000"/>
          <w:sz w:val="28"/>
          <w:szCs w:val="28"/>
        </w:rPr>
        <w:t>Сложности при выполнении этого вида учебной деятельности для сегодняшних школьников становятся еще более серьезными и распространенными в связи с возросшими проблемами, касающимися  освоения   навыков чтения, понимания и смыслового анализа  текста.</w:t>
      </w:r>
    </w:p>
    <w:p w:rsidR="00CE7EBF" w:rsidRPr="00A11D59" w:rsidRDefault="00CE7EBF" w:rsidP="00CE7EBF">
      <w:pPr>
        <w:pStyle w:val="c6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color w:val="000000"/>
          <w:sz w:val="28"/>
          <w:szCs w:val="28"/>
        </w:rPr>
      </w:pPr>
      <w:r w:rsidRPr="00A11D59">
        <w:rPr>
          <w:rStyle w:val="c1"/>
          <w:color w:val="000000"/>
          <w:sz w:val="28"/>
          <w:szCs w:val="28"/>
        </w:rPr>
        <w:t>Даже та небольшая статистика, которая собиралась по этому вопросу, показывает, что у значительного процента школьников не сформировано умение читать и понимать текст одновременно. Понятно, что дефицит такого качества чтения делает весьма затруднительным выбор структурированной информации и поиск нужной стратегии при решении, сформулированной в  виде сюжетного смыслового текста учебной задачи.</w:t>
      </w:r>
    </w:p>
    <w:p w:rsidR="00E05BE9" w:rsidRPr="00A11D59" w:rsidRDefault="00E05BE9" w:rsidP="00CE7EBF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20AE" w:rsidRPr="00A11D59" w:rsidRDefault="00686018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9</w:t>
      </w:r>
      <w:r w:rsidR="00C45C40" w:rsidRPr="00A11D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D81871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Коллеги,  </w:t>
      </w:r>
      <w:r w:rsidR="000F2A21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такого типа раньше у детей не вызывали затруднений. Сейчас</w:t>
      </w:r>
      <w:proofErr w:type="gramStart"/>
      <w:r w:rsidR="000F2A21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?</w:t>
      </w:r>
      <w:proofErr w:type="gramEnd"/>
      <w:r w:rsidR="000F2A21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20AE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Дети, решая данную задачу, не могут вспомнить, что изучал</w:t>
      </w:r>
      <w:r w:rsidR="000F2A21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и в начальной школе, а именно пер</w:t>
      </w:r>
      <w:r w:rsidR="00BE20AE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</w:t>
      </w:r>
      <w:r w:rsidR="000F2A21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BE20AE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0F2A21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E20AE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площадь прямоугольника. Иначе говоря, современное поколение школьников владеет клиповым сознанием, а не долгосрочной памятью. А для решения математических задач необходимо накапливать знания постоянно.</w:t>
      </w:r>
    </w:p>
    <w:p w:rsidR="00BE20AE" w:rsidRPr="00A11D59" w:rsidRDefault="00686018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10</w:t>
      </w:r>
    </w:p>
    <w:p w:rsidR="00686018" w:rsidRPr="00A11D59" w:rsidRDefault="00686018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6018" w:rsidRPr="00A11D59" w:rsidRDefault="00A11D59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59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 wp14:anchorId="75F664AF" wp14:editId="08818EFB">
            <wp:simplePos x="0" y="0"/>
            <wp:positionH relativeFrom="column">
              <wp:posOffset>259080</wp:posOffset>
            </wp:positionH>
            <wp:positionV relativeFrom="paragraph">
              <wp:posOffset>-625475</wp:posOffset>
            </wp:positionV>
            <wp:extent cx="3517265" cy="2559050"/>
            <wp:effectExtent l="0" t="0" r="6985" b="0"/>
            <wp:wrapTight wrapText="bothSides">
              <wp:wrapPolygon edited="0">
                <wp:start x="0" y="0"/>
                <wp:lineTo x="0" y="21386"/>
                <wp:lineTo x="21526" y="21386"/>
                <wp:lineTo x="21526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7265" cy="255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86018" w:rsidRPr="00A11D59" w:rsidRDefault="00686018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6018" w:rsidRPr="00A11D59" w:rsidRDefault="00686018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6018" w:rsidRPr="00A11D59" w:rsidRDefault="00686018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86018" w:rsidRDefault="00686018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1D59" w:rsidRDefault="00A11D59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1D59" w:rsidRDefault="00A11D59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1D59" w:rsidRPr="00A11D59" w:rsidRDefault="00A11D59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20AE" w:rsidRPr="00A11D59" w:rsidRDefault="00BE20AE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Исходя из выше изложенного, мы можем увидеть противоречия и проблемы. </w:t>
      </w:r>
    </w:p>
    <w:p w:rsidR="00BE20AE" w:rsidRPr="00A11D59" w:rsidRDefault="00BE20AE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Практикоориентированные</w:t>
      </w:r>
      <w:proofErr w:type="spellEnd"/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задачи мало представлены в учебниках математики, а вот в ВПР и ОГЭ они включены. </w:t>
      </w:r>
    </w:p>
    <w:p w:rsidR="00BE20AE" w:rsidRPr="00A11D59" w:rsidRDefault="00BE20AE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я вижу следующие проблемы:</w:t>
      </w:r>
    </w:p>
    <w:p w:rsidR="00BE20AE" w:rsidRPr="00A11D59" w:rsidRDefault="00BE20AE" w:rsidP="0013145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9.</w:t>
      </w:r>
    </w:p>
    <w:p w:rsidR="005A45D5" w:rsidRPr="00A11D59" w:rsidRDefault="00BE20AE" w:rsidP="0013145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· Дети недостаточно владеют смысловым чтением;</w:t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·Не справляются с задачами на интерпретацию информации;</w:t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·Затрудняются в решении задач, требующих анализа, обобщения;</w:t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·Не умеют высказывать предположения, строить доказательства;</w:t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·Недостаточно сформировано умение работать с моделями.</w:t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Вот и встают перед учителем вопросы: а как это сделать, каким образом достичь этой заветной цели?</w:t>
      </w:r>
    </w:p>
    <w:p w:rsidR="00AA665C" w:rsidRPr="00A11D59" w:rsidRDefault="00AA665C" w:rsidP="00AA665C">
      <w:pPr>
        <w:pStyle w:val="a9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1D59">
        <w:rPr>
          <w:rFonts w:ascii="Times New Roman" w:eastAsia="Times New Roman" w:hAnsi="Times New Roman" w:cs="Times New Roman"/>
          <w:sz w:val="28"/>
          <w:szCs w:val="28"/>
        </w:rPr>
        <w:t xml:space="preserve">На начальном этапе обучения главное – развивать умение каждого ребенка мыслить с помощью таких логических приемов, как анализ, синтез, сравнение, обобщение, абстрагирование, систематизация,  отрицание, ограничение. </w:t>
      </w:r>
    </w:p>
    <w:p w:rsidR="00D859C0" w:rsidRPr="00A11D59" w:rsidRDefault="000F2A21" w:rsidP="0013145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Систематическое использование на уроках математики и внеурочных занятиях специальных задач, направленных на развитие логического мышления, расширяет математический кругозор младших школьников и позволяет более уверенно ориентироваться в простейших закономерностях окружающей их действительности и активнее использовать математические знания в повседневной жизни.</w:t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59C0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решаю подобные задания, начиная с 5 класса. С каждым годом задачи усложняю, повторяем изученный материал и термины, даю дополнительные практико-ориентированные задания. Конечно, это большая работа, но результат того стоит. </w:t>
      </w:r>
    </w:p>
    <w:p w:rsidR="00D859C0" w:rsidRPr="00A11D59" w:rsidRDefault="00D859C0" w:rsidP="00D859C0">
      <w:pPr>
        <w:pStyle w:val="a9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1D59">
        <w:rPr>
          <w:rFonts w:ascii="Times New Roman" w:eastAsia="Times New Roman" w:hAnsi="Times New Roman" w:cs="Times New Roman"/>
          <w:sz w:val="28"/>
          <w:szCs w:val="28"/>
        </w:rPr>
        <w:lastRenderedPageBreak/>
        <w:t>Ученики должны активно принимать участие на всех этапах учебного процесса: формулировать свои собственные гипотезы и вопросы, консультировать друг друга, ставить цели для себя, отслеживать полученные результаты.  Повышение мотивации в обучении математики имеет высокое развивающее значение.</w:t>
      </w:r>
    </w:p>
    <w:p w:rsidR="00D859C0" w:rsidRPr="00A11D59" w:rsidRDefault="00D859C0" w:rsidP="00D859C0">
      <w:pPr>
        <w:pStyle w:val="a9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11D59">
        <w:rPr>
          <w:rFonts w:ascii="Times New Roman" w:eastAsia="Times New Roman" w:hAnsi="Times New Roman" w:cs="Times New Roman"/>
          <w:sz w:val="28"/>
          <w:szCs w:val="28"/>
        </w:rPr>
        <w:t>На уроках  использовать следующие методы и приемы:</w:t>
      </w:r>
    </w:p>
    <w:p w:rsidR="00D859C0" w:rsidRPr="00A11D59" w:rsidRDefault="00686018" w:rsidP="00D859C0">
      <w:pPr>
        <w:pStyle w:val="a9"/>
        <w:spacing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11D59">
        <w:rPr>
          <w:rFonts w:ascii="Times New Roman" w:eastAsia="Times New Roman" w:hAnsi="Times New Roman" w:cs="Times New Roman"/>
          <w:b/>
          <w:sz w:val="28"/>
          <w:szCs w:val="28"/>
        </w:rPr>
        <w:t>Слайд 12</w:t>
      </w:r>
    </w:p>
    <w:p w:rsidR="00D859C0" w:rsidRPr="00A11D59" w:rsidRDefault="00D859C0" w:rsidP="00D859C0">
      <w:pPr>
        <w:pStyle w:val="a9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11D59">
        <w:rPr>
          <w:rFonts w:ascii="Times New Roman" w:hAnsi="Times New Roman" w:cs="Times New Roman"/>
          <w:b/>
          <w:sz w:val="28"/>
          <w:szCs w:val="28"/>
        </w:rPr>
        <w:t xml:space="preserve">Проблемно </w:t>
      </w:r>
      <w:proofErr w:type="gramStart"/>
      <w:r w:rsidRPr="00A11D59">
        <w:rPr>
          <w:rFonts w:ascii="Times New Roman" w:hAnsi="Times New Roman" w:cs="Times New Roman"/>
          <w:b/>
          <w:sz w:val="28"/>
          <w:szCs w:val="28"/>
        </w:rPr>
        <w:t>–п</w:t>
      </w:r>
      <w:proofErr w:type="gramEnd"/>
      <w:r w:rsidRPr="00A11D59">
        <w:rPr>
          <w:rFonts w:ascii="Times New Roman" w:hAnsi="Times New Roman" w:cs="Times New Roman"/>
          <w:b/>
          <w:sz w:val="28"/>
          <w:szCs w:val="28"/>
        </w:rPr>
        <w:t>оисковые методы.</w:t>
      </w:r>
    </w:p>
    <w:p w:rsidR="00D859C0" w:rsidRPr="00A11D59" w:rsidRDefault="00D859C0" w:rsidP="00D859C0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1D5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В практическом применении состовляющими математической грамотности будут навыки и умения школьников,позволяющие им:</w:t>
      </w:r>
    </w:p>
    <w:p w:rsidR="00D859C0" w:rsidRPr="00A11D59" w:rsidRDefault="00D859C0" w:rsidP="00D859C0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1D59">
        <w:rPr>
          <w:rFonts w:ascii="Times New Roman" w:hAnsi="Times New Roman" w:cs="Times New Roman"/>
          <w:sz w:val="28"/>
          <w:szCs w:val="28"/>
        </w:rPr>
        <w:t xml:space="preserve"> Находить информацию и критически ее оценивать.</w:t>
      </w:r>
    </w:p>
    <w:p w:rsidR="00D859C0" w:rsidRPr="00A11D59" w:rsidRDefault="00D859C0" w:rsidP="00D859C0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1D59">
        <w:rPr>
          <w:rFonts w:ascii="Times New Roman" w:hAnsi="Times New Roman" w:cs="Times New Roman"/>
          <w:sz w:val="28"/>
          <w:szCs w:val="28"/>
        </w:rPr>
        <w:t>Задача:</w:t>
      </w:r>
    </w:p>
    <w:p w:rsidR="00D859C0" w:rsidRPr="00A11D59" w:rsidRDefault="00D859C0" w:rsidP="00D859C0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1D59">
        <w:rPr>
          <w:rFonts w:ascii="Times New Roman" w:hAnsi="Times New Roman" w:cs="Times New Roman"/>
          <w:sz w:val="28"/>
          <w:szCs w:val="28"/>
        </w:rPr>
        <w:t xml:space="preserve">      Мужчина и его дочь идут навстречу друг к другу, а собака Жучка бегает от одного к другому, пробегая  300 метров в минуту.  Какое расстояние пробежит собака, если скорость  мужчины 4 км/ч, скорость его дочери  3 км/ч, а встретились они через  3 минуты после того,  как Жучка начала бегать? </w:t>
      </w:r>
    </w:p>
    <w:p w:rsidR="00D859C0" w:rsidRPr="00A11D59" w:rsidRDefault="00686018" w:rsidP="00D859C0">
      <w:pPr>
        <w:pStyle w:val="a9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11D59">
        <w:rPr>
          <w:rFonts w:ascii="Times New Roman" w:hAnsi="Times New Roman" w:cs="Times New Roman"/>
          <w:b/>
          <w:sz w:val="28"/>
          <w:szCs w:val="28"/>
        </w:rPr>
        <w:t>Слайд 13</w:t>
      </w:r>
    </w:p>
    <w:p w:rsidR="00D859C0" w:rsidRPr="00A11D59" w:rsidRDefault="00D859C0" w:rsidP="00D859C0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1D59">
        <w:rPr>
          <w:rFonts w:ascii="Times New Roman" w:hAnsi="Times New Roman" w:cs="Times New Roman"/>
          <w:b/>
          <w:sz w:val="28"/>
          <w:szCs w:val="28"/>
        </w:rPr>
        <w:t>Наглядные методы</w:t>
      </w:r>
      <w:r w:rsidRPr="00A11D59">
        <w:rPr>
          <w:rFonts w:ascii="Times New Roman" w:hAnsi="Times New Roman" w:cs="Times New Roman"/>
          <w:sz w:val="28"/>
          <w:szCs w:val="28"/>
        </w:rPr>
        <w:t>:</w:t>
      </w:r>
    </w:p>
    <w:p w:rsidR="00D859C0" w:rsidRPr="00A11D59" w:rsidRDefault="00D859C0" w:rsidP="00D859C0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1D59">
        <w:rPr>
          <w:rFonts w:ascii="Times New Roman" w:hAnsi="Times New Roman" w:cs="Times New Roman"/>
          <w:bCs/>
          <w:sz w:val="28"/>
          <w:szCs w:val="28"/>
        </w:rPr>
        <w:t>Выбирать нужную информацию и использовать ее.</w:t>
      </w:r>
    </w:p>
    <w:p w:rsidR="00D859C0" w:rsidRPr="00A11D59" w:rsidRDefault="00D859C0" w:rsidP="00D859C0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1D59">
        <w:rPr>
          <w:rFonts w:ascii="Times New Roman" w:hAnsi="Times New Roman" w:cs="Times New Roman"/>
          <w:sz w:val="28"/>
          <w:szCs w:val="28"/>
        </w:rPr>
        <w:t>Задача:</w:t>
      </w:r>
      <w:r w:rsidRPr="00A11D59">
        <w:rPr>
          <w:rFonts w:ascii="Times New Roman" w:hAnsi="Times New Roman" w:cs="Times New Roman"/>
          <w:sz w:val="28"/>
          <w:szCs w:val="28"/>
        </w:rPr>
        <w:br/>
      </w:r>
      <w:r w:rsidRPr="00A11D59">
        <w:rPr>
          <w:rFonts w:ascii="Times New Roman" w:hAnsi="Times New Roman" w:cs="Times New Roman"/>
          <w:bCs/>
          <w:sz w:val="28"/>
          <w:szCs w:val="28"/>
        </w:rPr>
        <w:t xml:space="preserve">Лифт поднимается с первого этажа на третий за 6 секунд. За сколько секунд он поднимается с первого этажа на пятый? </w:t>
      </w:r>
    </w:p>
    <w:p w:rsidR="00D859C0" w:rsidRPr="00A11D59" w:rsidRDefault="00D859C0" w:rsidP="00D859C0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1D59">
        <w:rPr>
          <w:rFonts w:ascii="Times New Roman" w:hAnsi="Times New Roman" w:cs="Times New Roman"/>
          <w:sz w:val="28"/>
          <w:szCs w:val="28"/>
        </w:rPr>
        <w:t>Ответ:  С 1  этажа на третий 2 проёма, значит, на 1 проём 6:2=3 сек, тогда с</w:t>
      </w:r>
      <w:proofErr w:type="gramStart"/>
      <w:r w:rsidRPr="00A11D59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A11D59">
        <w:rPr>
          <w:rFonts w:ascii="Times New Roman" w:hAnsi="Times New Roman" w:cs="Times New Roman"/>
          <w:sz w:val="28"/>
          <w:szCs w:val="28"/>
        </w:rPr>
        <w:t xml:space="preserve"> по5  - 4 проёма, </w:t>
      </w:r>
    </w:p>
    <w:p w:rsidR="00D859C0" w:rsidRPr="00A11D59" w:rsidRDefault="00D859C0" w:rsidP="00D859C0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1D59">
        <w:rPr>
          <w:rFonts w:ascii="Times New Roman" w:hAnsi="Times New Roman" w:cs="Times New Roman"/>
          <w:sz w:val="28"/>
          <w:szCs w:val="28"/>
        </w:rPr>
        <w:t>4 *3 = 12 секунд.</w:t>
      </w:r>
    </w:p>
    <w:p w:rsidR="00686018" w:rsidRPr="00A11D59" w:rsidRDefault="00686018" w:rsidP="00D859C0">
      <w:pPr>
        <w:pStyle w:val="a9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11D59">
        <w:rPr>
          <w:rFonts w:ascii="Times New Roman" w:hAnsi="Times New Roman" w:cs="Times New Roman"/>
          <w:b/>
          <w:sz w:val="28"/>
          <w:szCs w:val="28"/>
        </w:rPr>
        <w:t>Слайд 14</w:t>
      </w:r>
    </w:p>
    <w:p w:rsidR="00D859C0" w:rsidRPr="00A11D59" w:rsidRDefault="00D859C0" w:rsidP="00D859C0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1D59">
        <w:rPr>
          <w:rFonts w:ascii="Times New Roman" w:hAnsi="Times New Roman" w:cs="Times New Roman"/>
          <w:b/>
          <w:sz w:val="28"/>
          <w:szCs w:val="28"/>
        </w:rPr>
        <w:t>Практические методы</w:t>
      </w:r>
      <w:r w:rsidRPr="00A11D59">
        <w:rPr>
          <w:rFonts w:ascii="Times New Roman" w:hAnsi="Times New Roman" w:cs="Times New Roman"/>
          <w:sz w:val="28"/>
          <w:szCs w:val="28"/>
        </w:rPr>
        <w:t>:</w:t>
      </w:r>
    </w:p>
    <w:p w:rsidR="00D859C0" w:rsidRPr="00A11D59" w:rsidRDefault="00D859C0" w:rsidP="00D859C0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1D59">
        <w:rPr>
          <w:rFonts w:ascii="Times New Roman" w:hAnsi="Times New Roman" w:cs="Times New Roman"/>
          <w:bCs/>
          <w:sz w:val="28"/>
          <w:szCs w:val="28"/>
        </w:rPr>
        <w:t>Создавать новую информацию и обмениваться ею.</w:t>
      </w:r>
    </w:p>
    <w:p w:rsidR="00D859C0" w:rsidRPr="00A11D59" w:rsidRDefault="00D859C0" w:rsidP="00D859C0">
      <w:pPr>
        <w:pStyle w:val="a9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11D59">
        <w:rPr>
          <w:rFonts w:ascii="Times New Roman" w:hAnsi="Times New Roman" w:cs="Times New Roman"/>
          <w:iCs/>
          <w:sz w:val="28"/>
          <w:szCs w:val="28"/>
        </w:rPr>
        <w:t>Ученик наглядно демонстрирует доказательство теоремы:</w:t>
      </w:r>
    </w:p>
    <w:p w:rsidR="00D859C0" w:rsidRPr="00A11D59" w:rsidRDefault="00D859C0" w:rsidP="00D859C0">
      <w:pPr>
        <w:pStyle w:val="a9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A11D5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A11D59">
        <w:rPr>
          <w:rFonts w:ascii="Times New Roman" w:hAnsi="Times New Roman" w:cs="Times New Roman"/>
          <w:iCs/>
          <w:sz w:val="28"/>
          <w:szCs w:val="28"/>
        </w:rPr>
        <w:tab/>
        <w:t xml:space="preserve">Перед вами лежат  геометрические фигуры  из  бумаги. Возьмите любой треугольник.  Притяните его  угол к  противоположной  стороне треугольника, затем другой угол к этой же точке и так же третий угол. Обратите внимание, что все три угла  в </w:t>
      </w:r>
      <w:proofErr w:type="gramStart"/>
      <w:r w:rsidRPr="00A11D59">
        <w:rPr>
          <w:rFonts w:ascii="Times New Roman" w:hAnsi="Times New Roman" w:cs="Times New Roman"/>
          <w:iCs/>
          <w:sz w:val="28"/>
          <w:szCs w:val="28"/>
        </w:rPr>
        <w:t>сумме</w:t>
      </w:r>
      <w:proofErr w:type="gramEnd"/>
      <w:r w:rsidRPr="00A11D59">
        <w:rPr>
          <w:rFonts w:ascii="Times New Roman" w:hAnsi="Times New Roman" w:cs="Times New Roman"/>
          <w:iCs/>
          <w:sz w:val="28"/>
          <w:szCs w:val="28"/>
        </w:rPr>
        <w:t xml:space="preserve"> составляют </w:t>
      </w:r>
      <w:proofErr w:type="gramStart"/>
      <w:r w:rsidRPr="00A11D59">
        <w:rPr>
          <w:rFonts w:ascii="Times New Roman" w:hAnsi="Times New Roman" w:cs="Times New Roman"/>
          <w:iCs/>
          <w:sz w:val="28"/>
          <w:szCs w:val="28"/>
        </w:rPr>
        <w:t>какой</w:t>
      </w:r>
      <w:proofErr w:type="gramEnd"/>
      <w:r w:rsidRPr="00A11D59">
        <w:rPr>
          <w:rFonts w:ascii="Times New Roman" w:hAnsi="Times New Roman" w:cs="Times New Roman"/>
          <w:iCs/>
          <w:sz w:val="28"/>
          <w:szCs w:val="28"/>
        </w:rPr>
        <w:t xml:space="preserve"> угол?  Правильно, развёрнутый. Какова его градусная мера? </w:t>
      </w:r>
      <w:r w:rsidRPr="00A11D59"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Правильно, 180 градусов.  Вот мы с вами доказали теорему, что сумма углов  в треугольнике равна  180 градусов. </w:t>
      </w:r>
    </w:p>
    <w:p w:rsidR="00D859C0" w:rsidRPr="00A11D59" w:rsidRDefault="00D859C0" w:rsidP="00D859C0">
      <w:pPr>
        <w:pStyle w:val="a9"/>
        <w:spacing w:line="360" w:lineRule="auto"/>
        <w:rPr>
          <w:rFonts w:ascii="Times New Roman" w:hAnsi="Times New Roman" w:cs="Times New Roman"/>
          <w:bCs/>
          <w:iCs/>
          <w:sz w:val="28"/>
          <w:szCs w:val="28"/>
        </w:rPr>
      </w:pPr>
      <w:r w:rsidRPr="00A11D59">
        <w:rPr>
          <w:rFonts w:ascii="Times New Roman" w:hAnsi="Times New Roman" w:cs="Times New Roman"/>
          <w:iCs/>
          <w:sz w:val="28"/>
          <w:szCs w:val="28"/>
        </w:rPr>
        <w:t xml:space="preserve">Можно использовать на уроках </w:t>
      </w:r>
      <w:r w:rsidRPr="00A11D59">
        <w:rPr>
          <w:rFonts w:ascii="Times New Roman" w:hAnsi="Times New Roman" w:cs="Times New Roman"/>
          <w:bCs/>
          <w:iCs/>
          <w:sz w:val="28"/>
          <w:szCs w:val="28"/>
        </w:rPr>
        <w:t xml:space="preserve">методическую  копилку  по развитию функциональной  математической грамотности у учащихся </w:t>
      </w:r>
      <w:r w:rsidR="00E51AFE" w:rsidRPr="00A11D59">
        <w:rPr>
          <w:rFonts w:ascii="Times New Roman" w:hAnsi="Times New Roman" w:cs="Times New Roman"/>
          <w:bCs/>
          <w:iCs/>
          <w:sz w:val="28"/>
          <w:szCs w:val="28"/>
        </w:rPr>
        <w:t>начальных классов.</w:t>
      </w:r>
    </w:p>
    <w:p w:rsidR="00D859C0" w:rsidRPr="00A11D59" w:rsidRDefault="00D859C0" w:rsidP="00D859C0">
      <w:pPr>
        <w:pStyle w:val="a9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A11D59">
        <w:rPr>
          <w:rFonts w:ascii="Times New Roman" w:hAnsi="Times New Roman" w:cs="Times New Roman"/>
          <w:bCs/>
          <w:iCs/>
          <w:sz w:val="28"/>
          <w:szCs w:val="28"/>
        </w:rPr>
        <w:t>Например</w:t>
      </w:r>
    </w:p>
    <w:p w:rsidR="00D859C0" w:rsidRPr="00A11D59" w:rsidRDefault="00D859C0" w:rsidP="00D859C0">
      <w:pPr>
        <w:pStyle w:val="a9"/>
        <w:spacing w:line="36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A11D59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Pr="00A11D59">
        <w:rPr>
          <w:rFonts w:ascii="Times New Roman" w:hAnsi="Times New Roman" w:cs="Times New Roman"/>
          <w:b/>
          <w:bCs/>
          <w:iCs/>
          <w:sz w:val="28"/>
          <w:szCs w:val="28"/>
        </w:rPr>
        <w:t>1.Математическая разминка.</w:t>
      </w:r>
    </w:p>
    <w:p w:rsidR="005A45D5" w:rsidRPr="00A11D59" w:rsidRDefault="00D859C0" w:rsidP="00E51AFE">
      <w:pPr>
        <w:pStyle w:val="a9"/>
        <w:spacing w:line="360" w:lineRule="auto"/>
        <w:rPr>
          <w:rFonts w:ascii="Times New Roman" w:hAnsi="Times New Roman" w:cs="Times New Roman"/>
          <w:iCs/>
          <w:sz w:val="28"/>
          <w:szCs w:val="28"/>
        </w:rPr>
      </w:pPr>
      <w:r w:rsidRPr="00A11D59">
        <w:rPr>
          <w:rFonts w:ascii="Times New Roman" w:hAnsi="Times New Roman" w:cs="Times New Roman"/>
          <w:iCs/>
          <w:sz w:val="28"/>
          <w:szCs w:val="28"/>
        </w:rPr>
        <w:t>1. Какой день наступает после понедельника? </w:t>
      </w:r>
      <w:r w:rsidRPr="00A11D59">
        <w:rPr>
          <w:rFonts w:ascii="Times New Roman" w:hAnsi="Times New Roman" w:cs="Times New Roman"/>
          <w:bCs/>
          <w:iCs/>
          <w:sz w:val="28"/>
          <w:szCs w:val="28"/>
        </w:rPr>
        <w:t>Ответ:</w:t>
      </w:r>
      <w:r w:rsidRPr="00A11D59">
        <w:rPr>
          <w:rFonts w:ascii="Times New Roman" w:hAnsi="Times New Roman" w:cs="Times New Roman"/>
          <w:iCs/>
          <w:sz w:val="28"/>
          <w:szCs w:val="28"/>
        </w:rPr>
        <w:t> вторник.</w:t>
      </w:r>
      <w:r w:rsidRPr="00A11D59">
        <w:rPr>
          <w:rFonts w:ascii="Times New Roman" w:hAnsi="Times New Roman" w:cs="Times New Roman"/>
          <w:iCs/>
          <w:sz w:val="28"/>
          <w:szCs w:val="28"/>
        </w:rPr>
        <w:br/>
        <w:t>2. Какой день следует за вторником? </w:t>
      </w:r>
      <w:r w:rsidRPr="00A11D59">
        <w:rPr>
          <w:rFonts w:ascii="Times New Roman" w:hAnsi="Times New Roman" w:cs="Times New Roman"/>
          <w:bCs/>
          <w:iCs/>
          <w:sz w:val="28"/>
          <w:szCs w:val="28"/>
        </w:rPr>
        <w:t>Ответ:</w:t>
      </w:r>
      <w:r w:rsidRPr="00A11D59">
        <w:rPr>
          <w:rFonts w:ascii="Times New Roman" w:hAnsi="Times New Roman" w:cs="Times New Roman"/>
          <w:iCs/>
          <w:sz w:val="28"/>
          <w:szCs w:val="28"/>
        </w:rPr>
        <w:t> среда.</w:t>
      </w:r>
      <w:r w:rsidRPr="00A11D59">
        <w:rPr>
          <w:rFonts w:ascii="Times New Roman" w:hAnsi="Times New Roman" w:cs="Times New Roman"/>
          <w:iCs/>
          <w:sz w:val="28"/>
          <w:szCs w:val="28"/>
        </w:rPr>
        <w:br/>
        <w:t>3. Какой день недели наступает раньше других? </w:t>
      </w:r>
      <w:r w:rsidRPr="00A11D59">
        <w:rPr>
          <w:rFonts w:ascii="Times New Roman" w:hAnsi="Times New Roman" w:cs="Times New Roman"/>
          <w:bCs/>
          <w:iCs/>
          <w:sz w:val="28"/>
          <w:szCs w:val="28"/>
        </w:rPr>
        <w:t>Ответ:</w:t>
      </w:r>
      <w:r w:rsidRPr="00A11D59">
        <w:rPr>
          <w:rFonts w:ascii="Times New Roman" w:hAnsi="Times New Roman" w:cs="Times New Roman"/>
          <w:iCs/>
          <w:sz w:val="28"/>
          <w:szCs w:val="28"/>
        </w:rPr>
        <w:t> понедельник.</w:t>
      </w:r>
      <w:r w:rsidRPr="00A11D59">
        <w:rPr>
          <w:rFonts w:ascii="Times New Roman" w:hAnsi="Times New Roman" w:cs="Times New Roman"/>
          <w:iCs/>
          <w:sz w:val="28"/>
          <w:szCs w:val="28"/>
        </w:rPr>
        <w:br/>
        <w:t>4. Какой день недели наступает позже других? </w:t>
      </w:r>
      <w:r w:rsidRPr="00A11D59">
        <w:rPr>
          <w:rFonts w:ascii="Times New Roman" w:hAnsi="Times New Roman" w:cs="Times New Roman"/>
          <w:bCs/>
          <w:iCs/>
          <w:sz w:val="28"/>
          <w:szCs w:val="28"/>
        </w:rPr>
        <w:t>Ответ:</w:t>
      </w:r>
      <w:r w:rsidRPr="00A11D59">
        <w:rPr>
          <w:rFonts w:ascii="Times New Roman" w:hAnsi="Times New Roman" w:cs="Times New Roman"/>
          <w:iCs/>
          <w:sz w:val="28"/>
          <w:szCs w:val="28"/>
        </w:rPr>
        <w:t> воскресенье.</w:t>
      </w:r>
      <w:r w:rsidRPr="00A11D59">
        <w:rPr>
          <w:rFonts w:ascii="Times New Roman" w:hAnsi="Times New Roman" w:cs="Times New Roman"/>
          <w:iCs/>
          <w:sz w:val="28"/>
          <w:szCs w:val="28"/>
        </w:rPr>
        <w:br/>
        <w:t>5. Какой день недели предшествует субботе? </w:t>
      </w:r>
      <w:r w:rsidRPr="00A11D59">
        <w:rPr>
          <w:rFonts w:ascii="Times New Roman" w:hAnsi="Times New Roman" w:cs="Times New Roman"/>
          <w:bCs/>
          <w:iCs/>
          <w:sz w:val="28"/>
          <w:szCs w:val="28"/>
        </w:rPr>
        <w:t>Ответ:</w:t>
      </w:r>
      <w:r w:rsidRPr="00A11D59">
        <w:rPr>
          <w:rFonts w:ascii="Times New Roman" w:hAnsi="Times New Roman" w:cs="Times New Roman"/>
          <w:iCs/>
          <w:sz w:val="28"/>
          <w:szCs w:val="28"/>
        </w:rPr>
        <w:t> пятница.</w:t>
      </w:r>
      <w:r w:rsidRPr="00A11D59">
        <w:rPr>
          <w:rFonts w:ascii="Times New Roman" w:hAnsi="Times New Roman" w:cs="Times New Roman"/>
          <w:iCs/>
          <w:sz w:val="28"/>
          <w:szCs w:val="28"/>
        </w:rPr>
        <w:br/>
        <w:t>6. Какой день недели находится между средой и пятницей? </w:t>
      </w:r>
      <w:r w:rsidRPr="00A11D59">
        <w:rPr>
          <w:rFonts w:ascii="Times New Roman" w:hAnsi="Times New Roman" w:cs="Times New Roman"/>
          <w:bCs/>
          <w:iCs/>
          <w:sz w:val="28"/>
          <w:szCs w:val="28"/>
        </w:rPr>
        <w:t>Ответ:</w:t>
      </w:r>
      <w:r w:rsidRPr="00A11D59">
        <w:rPr>
          <w:rFonts w:ascii="Times New Roman" w:hAnsi="Times New Roman" w:cs="Times New Roman"/>
          <w:iCs/>
          <w:sz w:val="28"/>
          <w:szCs w:val="28"/>
        </w:rPr>
        <w:t> четверг.</w:t>
      </w:r>
      <w:r w:rsidRPr="00A11D59">
        <w:rPr>
          <w:rFonts w:ascii="Times New Roman" w:hAnsi="Times New Roman" w:cs="Times New Roman"/>
          <w:iCs/>
          <w:sz w:val="28"/>
          <w:szCs w:val="28"/>
        </w:rPr>
        <w:br/>
        <w:t>7.  Как перечислить пять дней недели, не называя их? </w:t>
      </w:r>
      <w:r w:rsidRPr="00A11D59">
        <w:rPr>
          <w:rFonts w:ascii="Times New Roman" w:hAnsi="Times New Roman" w:cs="Times New Roman"/>
          <w:bCs/>
          <w:iCs/>
          <w:sz w:val="28"/>
          <w:szCs w:val="28"/>
        </w:rPr>
        <w:t>Ответ:</w:t>
      </w:r>
      <w:r w:rsidRPr="00A11D59">
        <w:rPr>
          <w:rFonts w:ascii="Times New Roman" w:hAnsi="Times New Roman" w:cs="Times New Roman"/>
          <w:iCs/>
          <w:sz w:val="28"/>
          <w:szCs w:val="28"/>
        </w:rPr>
        <w:t> позавчера, вчер</w:t>
      </w:r>
      <w:r w:rsidR="00E51AFE" w:rsidRPr="00A11D59">
        <w:rPr>
          <w:rFonts w:ascii="Times New Roman" w:hAnsi="Times New Roman" w:cs="Times New Roman"/>
          <w:iCs/>
          <w:sz w:val="28"/>
          <w:szCs w:val="28"/>
        </w:rPr>
        <w:t>а, сегодня, завтра, послезавтра</w:t>
      </w:r>
    </w:p>
    <w:p w:rsidR="00D85172" w:rsidRPr="00A11D59" w:rsidRDefault="00D85172" w:rsidP="0013145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172" w:rsidRPr="00A11D59" w:rsidRDefault="008C4FF8" w:rsidP="0013145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15</w:t>
      </w:r>
      <w:r w:rsidR="00D85172" w:rsidRPr="00A11D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5A45D5" w:rsidRPr="00A11D59" w:rsidRDefault="005A45D5" w:rsidP="0013145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Доктор  педагогических наук Михаил Николаевич </w:t>
      </w:r>
      <w:proofErr w:type="spellStart"/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Скаткин</w:t>
      </w:r>
      <w:proofErr w:type="spellEnd"/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сказал</w:t>
      </w:r>
      <w:proofErr w:type="gramStart"/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«Математические задачи – ужасно интересная вещь, а если уметь их решать, то можно получить удовольствие от процесса решения».</w:t>
      </w:r>
    </w:p>
    <w:p w:rsidR="008C4FF8" w:rsidRPr="00A11D59" w:rsidRDefault="005A45D5" w:rsidP="0013145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И я с этим абсолютно согласна.</w:t>
      </w:r>
      <w:bookmarkStart w:id="0" w:name="_GoBack"/>
      <w:bookmarkEnd w:id="0"/>
    </w:p>
    <w:p w:rsidR="005A45D5" w:rsidRPr="00A11D59" w:rsidRDefault="005A45D5" w:rsidP="00131455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Закончить </w:t>
      </w:r>
      <w:r w:rsidR="00E51AFE" w:rsidRPr="00A11D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сегодняшний семинар </w:t>
      </w:r>
      <w:r w:rsidRPr="00A11D5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я хочу притчей</w:t>
      </w:r>
    </w:p>
    <w:p w:rsidR="00D85172" w:rsidRPr="00A11D59" w:rsidRDefault="00C45C40" w:rsidP="0013145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Однажды путешественник попросил лодочника перевезти его на другой берег. Сев в лодку, путник заметил, что на веслах были надписи. На одном весле было написано:</w:t>
      </w:r>
      <w:r w:rsidR="005A45D5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«Думай», а на втором: «Делай».</w:t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Какие интересные у тебя весла, — ск</w:t>
      </w:r>
      <w:r w:rsidR="00AA665C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азал путешественник. – А зачем?</w:t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Смотри, — улыбаясь, сказал лодочник. И начал грести только одним веслом, с на</w:t>
      </w:r>
      <w:r w:rsidR="005A45D5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дписью «Думай».</w:t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Лодка н</w:t>
      </w:r>
      <w:r w:rsidR="005A45D5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ачала кружиться на одном месте.</w:t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Иногда случалось, что я думал о чем-то, размышлял, строил планы</w:t>
      </w:r>
      <w:proofErr w:type="gramStart"/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… Н</w:t>
      </w:r>
      <w:proofErr w:type="gramEnd"/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ничего полезного это не приносило. Я просто </w:t>
      </w:r>
      <w:r w:rsidR="005A45D5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кружил на месте, как эта лодка.</w:t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Лодочник перестал грести одним веслом и начал грести</w:t>
      </w:r>
      <w:r w:rsidR="005A45D5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другим, с надписью «Делай».</w:t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Лодка начала кр</w:t>
      </w:r>
      <w:r w:rsidR="005A45D5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ужить, но уже в другую сторону.</w:t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— А бывало, я кидался в другую крайность. Делал что-то бездумно, без планов, без чертежей. Много сил и времени тратил. Но, в</w:t>
      </w:r>
      <w:r w:rsidR="005A45D5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итоге, тоже кружился на месте.</w:t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— Вот и сделал надпись на веслах, — продолжал лодочник, — чтобы помнить, что на каждый взмах левого весла должен быть взмах правого весла и только тогда можно бу</w:t>
      </w:r>
      <w:r w:rsidR="005A45D5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 попасть туда, куда хочешь.</w:t>
      </w:r>
      <w:r w:rsidR="005A45D5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</w:t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>удрость этой притчи в том, самые прочные знания – это те, что добыты своим трудом, через пробы, ошибки, порой неверные действия. А еще урок притчи, на мой взгляд, заключается о том, что надо обретать не только знания, а способность целенаправленно применять эти знания и умения в жизненной ситуации. Это самое главное, чему мы должны учить детей.</w:t>
      </w:r>
    </w:p>
    <w:p w:rsidR="00D85172" w:rsidRPr="00A11D59" w:rsidRDefault="00C45C40" w:rsidP="0013145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8C4FF8" w:rsidRPr="00A11D5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Слайд 16</w:t>
      </w:r>
    </w:p>
    <w:p w:rsidR="008C4FF8" w:rsidRPr="00A11D59" w:rsidRDefault="008C4FF8" w:rsidP="00131455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73C1E" w:rsidRPr="00A11D59" w:rsidRDefault="00D85172" w:rsidP="00B73C1E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Дорогие коллеги, на этом я заканчиваю</w:t>
      </w:r>
      <w:r w:rsid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свой мастер класс.</w:t>
      </w: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 хочу вам пожелать. В мире, где все можно измерить, пусть ваша работа остается бесценной. Желаю, чтобы каждый день приносил  новые доказательства того, что математика – не просто наука, а язык, открывающий двери в будущее. Спасибо всем за внимание!</w:t>
      </w:r>
      <w:r w:rsidR="00C45C40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C45C40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B73C1E"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C45C40" w:rsidRPr="00A11D59" w:rsidRDefault="00C45C40" w:rsidP="00131455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11D5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sectPr w:rsidR="00C45C40" w:rsidRPr="00A11D59" w:rsidSect="0007552B">
      <w:headerReference w:type="default" r:id="rId8"/>
      <w:pgSz w:w="11906" w:h="16838"/>
      <w:pgMar w:top="709" w:right="850" w:bottom="28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7C1" w:rsidRDefault="009F27C1" w:rsidP="003F6BF1">
      <w:pPr>
        <w:spacing w:after="0" w:line="240" w:lineRule="auto"/>
      </w:pPr>
      <w:r>
        <w:separator/>
      </w:r>
    </w:p>
  </w:endnote>
  <w:endnote w:type="continuationSeparator" w:id="0">
    <w:p w:rsidR="009F27C1" w:rsidRDefault="009F27C1" w:rsidP="003F6B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7C1" w:rsidRDefault="009F27C1" w:rsidP="003F6BF1">
      <w:pPr>
        <w:spacing w:after="0" w:line="240" w:lineRule="auto"/>
      </w:pPr>
      <w:r>
        <w:separator/>
      </w:r>
    </w:p>
  </w:footnote>
  <w:footnote w:type="continuationSeparator" w:id="0">
    <w:p w:rsidR="009F27C1" w:rsidRDefault="009F27C1" w:rsidP="003F6B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6268451"/>
      <w:docPartObj>
        <w:docPartGallery w:val="Page Numbers (Top of Page)"/>
        <w:docPartUnique/>
      </w:docPartObj>
    </w:sdtPr>
    <w:sdtEndPr/>
    <w:sdtContent>
      <w:p w:rsidR="003F6BF1" w:rsidRDefault="003F6BF1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1D59">
          <w:rPr>
            <w:noProof/>
          </w:rPr>
          <w:t>1</w:t>
        </w:r>
        <w:r>
          <w:fldChar w:fldCharType="end"/>
        </w:r>
      </w:p>
    </w:sdtContent>
  </w:sdt>
  <w:p w:rsidR="003F6BF1" w:rsidRDefault="003F6BF1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5C40"/>
    <w:rsid w:val="0007552B"/>
    <w:rsid w:val="000F2A21"/>
    <w:rsid w:val="00131455"/>
    <w:rsid w:val="001F7520"/>
    <w:rsid w:val="00240D17"/>
    <w:rsid w:val="003F6BF1"/>
    <w:rsid w:val="004F1262"/>
    <w:rsid w:val="005867EF"/>
    <w:rsid w:val="005A45D5"/>
    <w:rsid w:val="0065553B"/>
    <w:rsid w:val="00686018"/>
    <w:rsid w:val="00721B8E"/>
    <w:rsid w:val="00792A8D"/>
    <w:rsid w:val="008C4FF8"/>
    <w:rsid w:val="008E7CE4"/>
    <w:rsid w:val="009F27C1"/>
    <w:rsid w:val="00A11D59"/>
    <w:rsid w:val="00AA665C"/>
    <w:rsid w:val="00B73C1E"/>
    <w:rsid w:val="00BE20AE"/>
    <w:rsid w:val="00BF1BCD"/>
    <w:rsid w:val="00C02CBA"/>
    <w:rsid w:val="00C45C40"/>
    <w:rsid w:val="00CA26DF"/>
    <w:rsid w:val="00CE7EBF"/>
    <w:rsid w:val="00D81871"/>
    <w:rsid w:val="00D85172"/>
    <w:rsid w:val="00D859C0"/>
    <w:rsid w:val="00DC2AB9"/>
    <w:rsid w:val="00E05BE9"/>
    <w:rsid w:val="00E329A9"/>
    <w:rsid w:val="00E51AFE"/>
    <w:rsid w:val="00E66A0F"/>
    <w:rsid w:val="00F22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45C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C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45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45C40"/>
    <w:rPr>
      <w:b/>
      <w:bCs/>
    </w:rPr>
  </w:style>
  <w:style w:type="character" w:styleId="a5">
    <w:name w:val="Hyperlink"/>
    <w:basedOn w:val="a0"/>
    <w:uiPriority w:val="99"/>
    <w:semiHidden/>
    <w:unhideWhenUsed/>
    <w:rsid w:val="00C45C40"/>
    <w:rPr>
      <w:color w:val="0000FF"/>
      <w:u w:val="single"/>
    </w:rPr>
  </w:style>
  <w:style w:type="character" w:styleId="a6">
    <w:name w:val="Emphasis"/>
    <w:basedOn w:val="a0"/>
    <w:uiPriority w:val="20"/>
    <w:qFormat/>
    <w:rsid w:val="00C45C40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792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2A8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1F7520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3F6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F6BF1"/>
  </w:style>
  <w:style w:type="paragraph" w:styleId="ac">
    <w:name w:val="footer"/>
    <w:basedOn w:val="a"/>
    <w:link w:val="ad"/>
    <w:uiPriority w:val="99"/>
    <w:unhideWhenUsed/>
    <w:rsid w:val="003F6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F6BF1"/>
  </w:style>
  <w:style w:type="paragraph" w:customStyle="1" w:styleId="c0">
    <w:name w:val="c0"/>
    <w:basedOn w:val="a"/>
    <w:rsid w:val="00CE7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E7EBF"/>
  </w:style>
  <w:style w:type="paragraph" w:customStyle="1" w:styleId="c6">
    <w:name w:val="c6"/>
    <w:basedOn w:val="a"/>
    <w:rsid w:val="00CE7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45C4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5C4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45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45C40"/>
    <w:rPr>
      <w:b/>
      <w:bCs/>
    </w:rPr>
  </w:style>
  <w:style w:type="character" w:styleId="a5">
    <w:name w:val="Hyperlink"/>
    <w:basedOn w:val="a0"/>
    <w:uiPriority w:val="99"/>
    <w:semiHidden/>
    <w:unhideWhenUsed/>
    <w:rsid w:val="00C45C40"/>
    <w:rPr>
      <w:color w:val="0000FF"/>
      <w:u w:val="single"/>
    </w:rPr>
  </w:style>
  <w:style w:type="character" w:styleId="a6">
    <w:name w:val="Emphasis"/>
    <w:basedOn w:val="a0"/>
    <w:uiPriority w:val="20"/>
    <w:qFormat/>
    <w:rsid w:val="00C45C40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792A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2A8D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1F7520"/>
    <w:pPr>
      <w:spacing w:after="0" w:line="240" w:lineRule="auto"/>
    </w:pPr>
  </w:style>
  <w:style w:type="paragraph" w:styleId="aa">
    <w:name w:val="header"/>
    <w:basedOn w:val="a"/>
    <w:link w:val="ab"/>
    <w:uiPriority w:val="99"/>
    <w:unhideWhenUsed/>
    <w:rsid w:val="003F6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F6BF1"/>
  </w:style>
  <w:style w:type="paragraph" w:styleId="ac">
    <w:name w:val="footer"/>
    <w:basedOn w:val="a"/>
    <w:link w:val="ad"/>
    <w:uiPriority w:val="99"/>
    <w:unhideWhenUsed/>
    <w:rsid w:val="003F6B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3F6BF1"/>
  </w:style>
  <w:style w:type="paragraph" w:customStyle="1" w:styleId="c0">
    <w:name w:val="c0"/>
    <w:basedOn w:val="a"/>
    <w:rsid w:val="00CE7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E7EBF"/>
  </w:style>
  <w:style w:type="paragraph" w:customStyle="1" w:styleId="c6">
    <w:name w:val="c6"/>
    <w:basedOn w:val="a"/>
    <w:rsid w:val="00CE7E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34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3773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228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011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80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91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1633</TotalTime>
  <Pages>8</Pages>
  <Words>1845</Words>
  <Characters>10518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hohlova-in</dc:creator>
  <cp:lastModifiedBy>hohlova-in</cp:lastModifiedBy>
  <cp:revision>6</cp:revision>
  <cp:lastPrinted>2026-01-21T09:28:00Z</cp:lastPrinted>
  <dcterms:created xsi:type="dcterms:W3CDTF">2026-01-18T04:32:00Z</dcterms:created>
  <dcterms:modified xsi:type="dcterms:W3CDTF">2026-01-22T08:05:00Z</dcterms:modified>
</cp:coreProperties>
</file>